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1CBF5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REGULAMIN AMATORSKIEGO TURNIEJU DEBLOWEGO W TENISIE ZIEMNYM</w:t>
      </w:r>
    </w:p>
    <w:p w14:paraId="541A5889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§1. Organizator</w:t>
      </w:r>
    </w:p>
    <w:p w14:paraId="11C35424" w14:textId="4B4D922E" w:rsidR="00DF1F2D" w:rsidRPr="00DF1F2D" w:rsidRDefault="00DF1F2D" w:rsidP="00DF1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Amatorskiego Turnieju Deblowego w Tenisie Ziemnym jest Ośrodek </w:t>
      </w:r>
      <w:r w:rsidR="00BA5A0C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Kultury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BA5A0C">
        <w:rPr>
          <w:rFonts w:ascii="Times New Roman" w:eastAsia="Times New Roman" w:hAnsi="Times New Roman" w:cs="Times New Roman"/>
          <w:sz w:val="24"/>
          <w:szCs w:val="24"/>
          <w:lang w:eastAsia="pl-PL"/>
        </w:rPr>
        <w:t>Sportu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Zielonce.</w:t>
      </w:r>
    </w:p>
    <w:p w14:paraId="0D7FB0CA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§2. Cel turnieju</w:t>
      </w:r>
    </w:p>
    <w:p w14:paraId="76ADE256" w14:textId="77777777" w:rsidR="00DF1F2D" w:rsidRPr="00DF1F2D" w:rsidRDefault="00DF1F2D" w:rsidP="00DF1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turnieju jest popularyzacja tenisa ziemnego, promowanie aktywnego stylu życia oraz integracja mieszkańców Zielonki i okolic.</w:t>
      </w:r>
    </w:p>
    <w:p w14:paraId="07D0FCD9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§3. Termin i miejsce</w:t>
      </w:r>
    </w:p>
    <w:p w14:paraId="7780D131" w14:textId="77777777" w:rsidR="00DF1F2D" w:rsidRPr="00DF1F2D" w:rsidRDefault="00DF1F2D" w:rsidP="00DF1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Termin: </w:t>
      </w:r>
      <w:r w:rsidRPr="00DF1F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 sierpnia</w:t>
      </w:r>
    </w:p>
    <w:p w14:paraId="23E64621" w14:textId="75CAD824" w:rsidR="00DF1F2D" w:rsidRPr="00DF1F2D" w:rsidRDefault="00DF1F2D" w:rsidP="00DF1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Miejsce: Korty tenisowe Ośrodka</w:t>
      </w:r>
      <w:r w:rsidR="00BA5A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Kultury i Sportu 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w Zielonce.</w:t>
      </w:r>
    </w:p>
    <w:p w14:paraId="541D273F" w14:textId="77777777" w:rsidR="00DF1F2D" w:rsidRPr="00DF1F2D" w:rsidRDefault="00DF1F2D" w:rsidP="00DF1F2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Rozgrywki odbędą się w godzinach </w:t>
      </w:r>
      <w:r w:rsidRPr="00DF1F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14:00–19:00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D776BC2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§4. Uczestnictwo i zgłoszenia</w:t>
      </w:r>
    </w:p>
    <w:p w14:paraId="696DE371" w14:textId="77777777" w:rsidR="00DF1F2D" w:rsidRDefault="00DF1F2D" w:rsidP="00DF1F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Turniej ma charakter amatorski i jest rozgrywany w formule gry deblowej.</w:t>
      </w:r>
    </w:p>
    <w:p w14:paraId="37BB4A88" w14:textId="77777777" w:rsidR="003F2F75" w:rsidRPr="00DF1F2D" w:rsidRDefault="003F2F75" w:rsidP="00DF1F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Turniej skierowany do par damskich, męskich oraz mieszanych.</w:t>
      </w:r>
    </w:p>
    <w:p w14:paraId="27270D23" w14:textId="77777777" w:rsidR="00DF1F2D" w:rsidRPr="00DF1F2D" w:rsidRDefault="00DF1F2D" w:rsidP="00DF1F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turnieju jest bezpłatny – nie obowiązuje wpisowe.</w:t>
      </w:r>
    </w:p>
    <w:p w14:paraId="202FC75E" w14:textId="77777777" w:rsidR="00DF1F2D" w:rsidRPr="00DF1F2D" w:rsidRDefault="00DF1F2D" w:rsidP="00DF1F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miejsc jest ograniczona.</w:t>
      </w:r>
    </w:p>
    <w:p w14:paraId="640017D8" w14:textId="77777777" w:rsidR="00DF1F2D" w:rsidRPr="00DF1F2D" w:rsidRDefault="00DF1F2D" w:rsidP="00DF1F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Pierwszeństwo udziału mają mieszkańcy i zawodnicy z Zielonki.</w:t>
      </w:r>
    </w:p>
    <w:p w14:paraId="729FAA3C" w14:textId="77777777" w:rsidR="00DF1F2D" w:rsidRPr="00DF1F2D" w:rsidRDefault="00DF1F2D" w:rsidP="00DF1F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O udziale decyduje kolejność zgłoszeń oraz dostępność miejsc.</w:t>
      </w:r>
    </w:p>
    <w:p w14:paraId="7252A7CB" w14:textId="77777777" w:rsidR="00DF1F2D" w:rsidRPr="00DF1F2D" w:rsidRDefault="00DF1F2D" w:rsidP="00DF1F2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 przyjmowane są:</w:t>
      </w:r>
    </w:p>
    <w:p w14:paraId="67FC1B71" w14:textId="77777777" w:rsidR="00DF1F2D" w:rsidRPr="00DF1F2D" w:rsidRDefault="00DF1F2D" w:rsidP="00DF1F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telefonicznie pod numerem </w:t>
      </w:r>
      <w:r w:rsidRPr="00DF1F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791 390 999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DB5B244" w14:textId="77777777" w:rsidR="00DF1F2D" w:rsidRPr="00DF1F2D" w:rsidRDefault="00DF1F2D" w:rsidP="00DF1F2D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bezpośrednio na miejscu </w:t>
      </w:r>
    </w:p>
    <w:p w14:paraId="4E84A9FA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§5. System rozgrywek</w:t>
      </w:r>
    </w:p>
    <w:p w14:paraId="5279BC67" w14:textId="77777777" w:rsidR="00DF1F2D" w:rsidRPr="00DF1F2D" w:rsidRDefault="00DF1F2D" w:rsidP="00DF1F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mecze rozgrywane będą w formacie </w:t>
      </w:r>
      <w:r w:rsidRPr="00DF1F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super tie-break do 10 punktów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33D9A6E" w14:textId="77777777" w:rsidR="00DF1F2D" w:rsidRPr="00DF1F2D" w:rsidRDefault="00DF1F2D" w:rsidP="00DF1F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rozgrywek zostanie ustalony przez organizatora w zależności od liczby zgłoszonych par.</w:t>
      </w:r>
    </w:p>
    <w:p w14:paraId="0D5A2DBA" w14:textId="77777777" w:rsidR="00DF1F2D" w:rsidRPr="00DF1F2D" w:rsidRDefault="00DF1F2D" w:rsidP="00DF1F2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zapewnia piłki do rozgrywania meczów.</w:t>
      </w:r>
    </w:p>
    <w:p w14:paraId="57990226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§6. Organizacja turnieju</w:t>
      </w:r>
    </w:p>
    <w:p w14:paraId="23F453E2" w14:textId="77777777" w:rsidR="00DF1F2D" w:rsidRPr="00DF1F2D" w:rsidRDefault="00DF1F2D" w:rsidP="00DF1F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Zawodnicy zobowiązani są do potwierdzenia swojej obecności co najmniej </w:t>
      </w:r>
      <w:r w:rsidRPr="00DF1F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 minut przed rozpoczęciem turnieju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F42C40A" w14:textId="77777777" w:rsidR="00DF1F2D" w:rsidRPr="00DF1F2D" w:rsidRDefault="00DF1F2D" w:rsidP="00DF1F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Para, która nie stawi się na wyznaczony mecz w ciągu </w:t>
      </w:r>
      <w:r w:rsidRPr="00DF1F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 minut od wezwania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, może zostać ukarana walkowerem.</w:t>
      </w:r>
    </w:p>
    <w:p w14:paraId="6F67A3A6" w14:textId="77777777" w:rsidR="00DF1F2D" w:rsidRPr="00DF1F2D" w:rsidRDefault="00DF1F2D" w:rsidP="00DF1F2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zobowiązani są do przestrzegania zasad fair play, dbania o obiekt sportowy oraz stosowania się do poleceń organizatora.</w:t>
      </w:r>
    </w:p>
    <w:p w14:paraId="75FE066C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§7. Nagrody</w:t>
      </w:r>
    </w:p>
    <w:p w14:paraId="2D494576" w14:textId="77777777" w:rsidR="00DF1F2D" w:rsidRPr="00DF1F2D" w:rsidRDefault="00DF1F2D" w:rsidP="00DF1F2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Trzy najlepsze pary otrzymają pamiątkowe statuetki.</w:t>
      </w:r>
    </w:p>
    <w:p w14:paraId="6EFA8CD1" w14:textId="77777777" w:rsidR="00DF1F2D" w:rsidRPr="00DF1F2D" w:rsidRDefault="00DF1F2D" w:rsidP="00DF1F2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F1F2D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§8. Postanowienia końcowe</w:t>
      </w:r>
    </w:p>
    <w:p w14:paraId="1CF91CAC" w14:textId="77777777" w:rsidR="00DF1F2D" w:rsidRPr="00DF1F2D" w:rsidRDefault="00DF1F2D" w:rsidP="00DF1F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 biorą udział w turnieju na własną odpowiedzialność.</w:t>
      </w:r>
    </w:p>
    <w:p w14:paraId="1BCDB7F2" w14:textId="77777777" w:rsidR="00DF1F2D" w:rsidRPr="00DF1F2D" w:rsidRDefault="00DF1F2D" w:rsidP="00DF1F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 zmiany harmonogramu, systemu rozgrywek lub odwołania turnieju w przypadku niekorzystnych warunków atmosferycznych lub innych okoliczności niezależnych od organizatora.</w:t>
      </w:r>
    </w:p>
    <w:p w14:paraId="3E168100" w14:textId="6CF7C116" w:rsidR="00DF1F2D" w:rsidRPr="00DF1F2D" w:rsidRDefault="00DF1F2D" w:rsidP="00DF1F2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do turnieju jest równoznaczne z akceptacją niniejszego regulaminu oraz wyrażeniem zgody na wykonywanie i publikację zdjęć z wydarzenia w materiałach promocyjnych Ośrodka </w:t>
      </w:r>
      <w:r w:rsidR="00BA5A0C">
        <w:rPr>
          <w:rFonts w:ascii="Times New Roman" w:eastAsia="Times New Roman" w:hAnsi="Times New Roman" w:cs="Times New Roman"/>
          <w:sz w:val="24"/>
          <w:szCs w:val="24"/>
          <w:lang w:eastAsia="pl-PL"/>
        </w:rPr>
        <w:t>Kultury i Sportu</w:t>
      </w: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Zielonce.</w:t>
      </w:r>
    </w:p>
    <w:p w14:paraId="43B209C1" w14:textId="775A2E43" w:rsidR="004D7F15" w:rsidRPr="00493173" w:rsidRDefault="00DF1F2D" w:rsidP="004931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1F2D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niniejszym regulaminem decyzje podejmuje organizator, a jego decyzje są ostateczne.</w:t>
      </w:r>
    </w:p>
    <w:sectPr w:rsidR="004D7F15" w:rsidRPr="00493173" w:rsidSect="005B11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12C37"/>
    <w:multiLevelType w:val="multilevel"/>
    <w:tmpl w:val="EF4CF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6B4848"/>
    <w:multiLevelType w:val="multilevel"/>
    <w:tmpl w:val="9576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B3F78"/>
    <w:multiLevelType w:val="multilevel"/>
    <w:tmpl w:val="45043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74159F"/>
    <w:multiLevelType w:val="multilevel"/>
    <w:tmpl w:val="5B9A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DC31E5"/>
    <w:multiLevelType w:val="multilevel"/>
    <w:tmpl w:val="9E3CE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F72182"/>
    <w:multiLevelType w:val="multilevel"/>
    <w:tmpl w:val="649AF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1329961">
    <w:abstractNumId w:val="1"/>
  </w:num>
  <w:num w:numId="2" w16cid:durableId="1588995958">
    <w:abstractNumId w:val="2"/>
  </w:num>
  <w:num w:numId="3" w16cid:durableId="1540167630">
    <w:abstractNumId w:val="4"/>
  </w:num>
  <w:num w:numId="4" w16cid:durableId="633101454">
    <w:abstractNumId w:val="3"/>
  </w:num>
  <w:num w:numId="5" w16cid:durableId="124734306">
    <w:abstractNumId w:val="5"/>
  </w:num>
  <w:num w:numId="6" w16cid:durableId="6873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F2D"/>
    <w:rsid w:val="00110DE0"/>
    <w:rsid w:val="003F2F75"/>
    <w:rsid w:val="004671EB"/>
    <w:rsid w:val="00493173"/>
    <w:rsid w:val="004D7F15"/>
    <w:rsid w:val="00505820"/>
    <w:rsid w:val="005B1121"/>
    <w:rsid w:val="006464F4"/>
    <w:rsid w:val="00890F73"/>
    <w:rsid w:val="009A0B9D"/>
    <w:rsid w:val="00BA5A0C"/>
    <w:rsid w:val="00DF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7E1B"/>
  <w15:docId w15:val="{45D4821A-3816-4111-8C1C-7818FD6B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1121"/>
  </w:style>
  <w:style w:type="paragraph" w:styleId="Nagwek1">
    <w:name w:val="heading 1"/>
    <w:basedOn w:val="Normalny"/>
    <w:link w:val="Nagwek1Znak"/>
    <w:uiPriority w:val="9"/>
    <w:qFormat/>
    <w:rsid w:val="00DF1F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F1F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1F2D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F1F2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F1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F1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</dc:creator>
  <cp:lastModifiedBy>Dariusz Baran</cp:lastModifiedBy>
  <cp:revision>5</cp:revision>
  <dcterms:created xsi:type="dcterms:W3CDTF">2026-07-03T09:03:00Z</dcterms:created>
  <dcterms:modified xsi:type="dcterms:W3CDTF">2026-07-17T13:10:00Z</dcterms:modified>
</cp:coreProperties>
</file>